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EBA0D" w14:textId="77777777" w:rsidR="00083FEA" w:rsidRPr="00083FEA" w:rsidRDefault="00083FEA" w:rsidP="00083FEA">
      <w:pPr>
        <w:jc w:val="center"/>
        <w:rPr>
          <w:rFonts w:ascii="Verdana" w:hAnsi="Verdana"/>
          <w:b/>
          <w:bCs/>
          <w:sz w:val="48"/>
          <w:szCs w:val="72"/>
        </w:rPr>
      </w:pPr>
      <w:r w:rsidRPr="00083FEA">
        <w:rPr>
          <w:rFonts w:ascii="Verdana" w:hAnsi="Verdana"/>
          <w:b/>
          <w:bCs/>
          <w:sz w:val="48"/>
          <w:szCs w:val="72"/>
        </w:rPr>
        <w:t>Ridurre al minimo lo spreco alimentare si può.</w:t>
      </w:r>
    </w:p>
    <w:p w14:paraId="7F743BB7" w14:textId="77777777" w:rsidR="00083FEA" w:rsidRPr="00083FEA" w:rsidRDefault="00083FEA" w:rsidP="00083FEA">
      <w:pPr>
        <w:jc w:val="both"/>
        <w:rPr>
          <w:rFonts w:ascii="Verdana" w:hAnsi="Verdana"/>
        </w:rPr>
      </w:pPr>
    </w:p>
    <w:p w14:paraId="2923E81F" w14:textId="123BBA3A" w:rsidR="00083FEA" w:rsidRPr="00083FEA" w:rsidRDefault="00083FEA" w:rsidP="00083FEA">
      <w:pPr>
        <w:jc w:val="both"/>
        <w:rPr>
          <w:rFonts w:ascii="Verdana" w:hAnsi="Verdana"/>
          <w:sz w:val="36"/>
          <w:szCs w:val="48"/>
        </w:rPr>
      </w:pPr>
      <w:r w:rsidRPr="00083FEA">
        <w:rPr>
          <w:rFonts w:ascii="Verdana" w:hAnsi="Verdana"/>
          <w:sz w:val="36"/>
          <w:szCs w:val="48"/>
        </w:rPr>
        <w:t xml:space="preserve">Lo dicono i primi risultati del progetto Condivisione Alimentare, finanziato dalla Regione Lazio con il Bando Comunità Solidali 2020, discussi </w:t>
      </w:r>
      <w:r w:rsidR="00D900E3">
        <w:rPr>
          <w:rFonts w:ascii="Verdana" w:hAnsi="Verdana"/>
          <w:sz w:val="36"/>
          <w:szCs w:val="48"/>
        </w:rPr>
        <w:t>mercoledì</w:t>
      </w:r>
      <w:r w:rsidRPr="00083FEA">
        <w:rPr>
          <w:rFonts w:ascii="Verdana" w:hAnsi="Verdana"/>
          <w:sz w:val="36"/>
          <w:szCs w:val="48"/>
        </w:rPr>
        <w:t xml:space="preserve"> in videoconferenza. “Ma bisogna ancora crescere molto”.</w:t>
      </w:r>
    </w:p>
    <w:p w14:paraId="618CC4DA" w14:textId="77777777" w:rsidR="00083FEA" w:rsidRPr="00083FEA" w:rsidRDefault="00083FEA" w:rsidP="00083FEA">
      <w:pPr>
        <w:jc w:val="both"/>
        <w:rPr>
          <w:rFonts w:ascii="Verdana" w:hAnsi="Verdana"/>
          <w:sz w:val="28"/>
          <w:szCs w:val="28"/>
        </w:rPr>
      </w:pPr>
    </w:p>
    <w:p w14:paraId="7E80A991" w14:textId="09336265" w:rsidR="00083FEA" w:rsidRPr="00083FEA" w:rsidRDefault="00083FEA" w:rsidP="00083FEA">
      <w:pPr>
        <w:jc w:val="both"/>
        <w:rPr>
          <w:rFonts w:ascii="Verdana" w:hAnsi="Verdana"/>
          <w:szCs w:val="28"/>
        </w:rPr>
      </w:pPr>
      <w:r w:rsidRPr="00083FEA">
        <w:rPr>
          <w:rFonts w:ascii="Verdana" w:hAnsi="Verdana"/>
          <w:szCs w:val="28"/>
        </w:rPr>
        <w:t xml:space="preserve">Nella mattinata di </w:t>
      </w:r>
      <w:r w:rsidR="00D900E3">
        <w:rPr>
          <w:rFonts w:ascii="Verdana" w:hAnsi="Verdana"/>
          <w:szCs w:val="28"/>
        </w:rPr>
        <w:t>mercoledì</w:t>
      </w:r>
      <w:r w:rsidRPr="00083FEA">
        <w:rPr>
          <w:rFonts w:ascii="Verdana" w:hAnsi="Verdana"/>
          <w:szCs w:val="28"/>
        </w:rPr>
        <w:t xml:space="preserve"> 14 Settembre 2022, si è parlato dei risultati </w:t>
      </w:r>
      <w:r w:rsidR="00F35C08">
        <w:rPr>
          <w:rFonts w:ascii="Verdana" w:hAnsi="Verdana"/>
          <w:szCs w:val="28"/>
        </w:rPr>
        <w:t>promettenti</w:t>
      </w:r>
      <w:r w:rsidRPr="00083FEA">
        <w:rPr>
          <w:rFonts w:ascii="Verdana" w:hAnsi="Verdana"/>
          <w:szCs w:val="28"/>
        </w:rPr>
        <w:t xml:space="preserve"> raggiunti dal progetto </w:t>
      </w:r>
      <w:r w:rsidRPr="00083FEA">
        <w:rPr>
          <w:rFonts w:ascii="Verdana" w:hAnsi="Verdana"/>
          <w:szCs w:val="28"/>
          <w:u w:val="single"/>
        </w:rPr>
        <w:t>Condivisione Alimentare</w:t>
      </w:r>
      <w:r w:rsidRPr="00083FEA">
        <w:rPr>
          <w:rFonts w:ascii="Verdana" w:hAnsi="Verdana"/>
          <w:szCs w:val="28"/>
        </w:rPr>
        <w:t xml:space="preserve"> del Banco Alimentare del Lazio</w:t>
      </w:r>
      <w:r w:rsidR="000A780C">
        <w:rPr>
          <w:rFonts w:ascii="Verdana" w:hAnsi="Verdana"/>
          <w:szCs w:val="28"/>
        </w:rPr>
        <w:t xml:space="preserve"> </w:t>
      </w:r>
      <w:r w:rsidRPr="00083FEA">
        <w:rPr>
          <w:rFonts w:ascii="Verdana" w:hAnsi="Verdana"/>
          <w:szCs w:val="28"/>
        </w:rPr>
        <w:t xml:space="preserve">e lo si è fatto nel corso di una lunga call aperta dalla direttrice </w:t>
      </w:r>
      <w:r w:rsidRPr="00083FEA">
        <w:rPr>
          <w:rFonts w:ascii="Verdana" w:hAnsi="Verdana"/>
          <w:b/>
          <w:bCs/>
          <w:szCs w:val="28"/>
        </w:rPr>
        <w:t>Monica Tola</w:t>
      </w:r>
      <w:r w:rsidR="00F35C08">
        <w:rPr>
          <w:rFonts w:ascii="Verdana" w:hAnsi="Verdana"/>
          <w:szCs w:val="28"/>
        </w:rPr>
        <w:t>.</w:t>
      </w:r>
    </w:p>
    <w:p w14:paraId="28F6091A" w14:textId="77777777" w:rsidR="00083FEA" w:rsidRPr="00083FEA" w:rsidRDefault="00083FEA" w:rsidP="00083FEA">
      <w:pPr>
        <w:jc w:val="both"/>
        <w:rPr>
          <w:rFonts w:ascii="Verdana" w:hAnsi="Verdana"/>
          <w:szCs w:val="28"/>
        </w:rPr>
      </w:pPr>
    </w:p>
    <w:p w14:paraId="01C7F3CE" w14:textId="4A21CCBC" w:rsidR="00083FEA" w:rsidRPr="00083FEA" w:rsidRDefault="00083FEA" w:rsidP="00083FEA">
      <w:pPr>
        <w:jc w:val="both"/>
        <w:rPr>
          <w:rFonts w:ascii="Verdana" w:hAnsi="Verdana"/>
          <w:i/>
          <w:iCs/>
          <w:szCs w:val="28"/>
        </w:rPr>
      </w:pPr>
      <w:r w:rsidRPr="00083FEA">
        <w:rPr>
          <w:rFonts w:ascii="Verdana" w:hAnsi="Verdana"/>
          <w:i/>
          <w:iCs/>
          <w:szCs w:val="28"/>
        </w:rPr>
        <w:t xml:space="preserve">“Quella di oggi è </w:t>
      </w:r>
      <w:r w:rsidR="00F35C08">
        <w:rPr>
          <w:rFonts w:ascii="Verdana" w:hAnsi="Verdana"/>
          <w:i/>
          <w:iCs/>
          <w:szCs w:val="28"/>
        </w:rPr>
        <w:t>l’</w:t>
      </w:r>
      <w:r w:rsidRPr="00083FEA">
        <w:rPr>
          <w:rFonts w:ascii="Verdana" w:hAnsi="Verdana"/>
          <w:i/>
          <w:iCs/>
          <w:szCs w:val="28"/>
        </w:rPr>
        <w:t>occasione per confrontarci</w:t>
      </w:r>
      <w:r w:rsidR="00F35C08">
        <w:rPr>
          <w:rFonts w:ascii="Verdana" w:hAnsi="Verdana"/>
          <w:i/>
          <w:iCs/>
          <w:szCs w:val="28"/>
        </w:rPr>
        <w:t xml:space="preserve"> </w:t>
      </w:r>
      <w:r w:rsidRPr="00083FEA">
        <w:rPr>
          <w:rFonts w:ascii="Verdana" w:hAnsi="Verdana"/>
          <w:i/>
          <w:iCs/>
          <w:szCs w:val="28"/>
        </w:rPr>
        <w:t xml:space="preserve">sui risultati </w:t>
      </w:r>
      <w:r w:rsidR="00F35C08">
        <w:rPr>
          <w:rFonts w:ascii="Verdana" w:hAnsi="Verdana"/>
          <w:i/>
          <w:iCs/>
          <w:szCs w:val="28"/>
        </w:rPr>
        <w:t>di</w:t>
      </w:r>
      <w:r w:rsidRPr="00083FEA">
        <w:rPr>
          <w:rFonts w:ascii="Verdana" w:hAnsi="Verdana"/>
          <w:i/>
          <w:iCs/>
          <w:szCs w:val="28"/>
        </w:rPr>
        <w:t xml:space="preserve"> un progetto a cui teniamo particolarmente e che </w:t>
      </w:r>
      <w:r w:rsidR="00F35C08">
        <w:rPr>
          <w:rFonts w:ascii="Verdana" w:hAnsi="Verdana"/>
          <w:i/>
          <w:iCs/>
          <w:szCs w:val="28"/>
        </w:rPr>
        <w:t>deve il suo successo al</w:t>
      </w:r>
      <w:r w:rsidRPr="00083FEA">
        <w:rPr>
          <w:rFonts w:ascii="Verdana" w:hAnsi="Verdana"/>
          <w:i/>
          <w:iCs/>
          <w:szCs w:val="28"/>
        </w:rPr>
        <w:t xml:space="preserve">l’impegno e </w:t>
      </w:r>
      <w:r w:rsidR="00F35C08">
        <w:rPr>
          <w:rFonts w:ascii="Verdana" w:hAnsi="Verdana"/>
          <w:i/>
          <w:iCs/>
          <w:szCs w:val="28"/>
        </w:rPr>
        <w:t>all</w:t>
      </w:r>
      <w:r w:rsidRPr="00083FEA">
        <w:rPr>
          <w:rFonts w:ascii="Verdana" w:hAnsi="Verdana"/>
          <w:i/>
          <w:iCs/>
          <w:szCs w:val="28"/>
        </w:rPr>
        <w:t xml:space="preserve">’entusiasmo </w:t>
      </w:r>
      <w:r w:rsidR="00F35C08">
        <w:rPr>
          <w:rFonts w:ascii="Verdana" w:hAnsi="Verdana"/>
          <w:i/>
          <w:iCs/>
          <w:szCs w:val="28"/>
        </w:rPr>
        <w:t>delle aziende donatrici, delle organizzazioni che sostengono le persone in difficoltà, de</w:t>
      </w:r>
      <w:r w:rsidRPr="00083FEA">
        <w:rPr>
          <w:rFonts w:ascii="Verdana" w:hAnsi="Verdana"/>
          <w:i/>
          <w:iCs/>
          <w:szCs w:val="28"/>
        </w:rPr>
        <w:t xml:space="preserve">i partner </w:t>
      </w:r>
      <w:r w:rsidR="00F35C08">
        <w:rPr>
          <w:rFonts w:ascii="Verdana" w:hAnsi="Verdana"/>
          <w:i/>
          <w:iCs/>
          <w:szCs w:val="28"/>
        </w:rPr>
        <w:t>e degli operatori del Banco Alimentare del Lazio”</w:t>
      </w:r>
    </w:p>
    <w:p w14:paraId="6EE0D2A4" w14:textId="77777777" w:rsidR="00083FEA" w:rsidRPr="00083FEA" w:rsidRDefault="00083FEA" w:rsidP="00083FEA">
      <w:pPr>
        <w:jc w:val="both"/>
        <w:rPr>
          <w:rFonts w:ascii="Verdana" w:hAnsi="Verdana"/>
          <w:szCs w:val="28"/>
        </w:rPr>
      </w:pPr>
    </w:p>
    <w:p w14:paraId="41FDCF3F" w14:textId="1C9FCF10" w:rsidR="00083FEA" w:rsidRPr="00083FEA" w:rsidRDefault="00083FEA" w:rsidP="00083FEA">
      <w:pPr>
        <w:jc w:val="both"/>
        <w:rPr>
          <w:rFonts w:ascii="Verdana" w:hAnsi="Verdana"/>
          <w:szCs w:val="28"/>
        </w:rPr>
      </w:pPr>
      <w:r w:rsidRPr="00083FEA">
        <w:rPr>
          <w:rFonts w:ascii="Verdana" w:hAnsi="Verdana"/>
          <w:szCs w:val="28"/>
        </w:rPr>
        <w:t xml:space="preserve">Il Banco Alimentare del Lazio era rappresentato anche da </w:t>
      </w:r>
      <w:r w:rsidRPr="00083FEA">
        <w:rPr>
          <w:rFonts w:ascii="Verdana" w:hAnsi="Verdana"/>
          <w:b/>
          <w:bCs/>
          <w:szCs w:val="28"/>
        </w:rPr>
        <w:t xml:space="preserve">Caterina </w:t>
      </w:r>
      <w:proofErr w:type="spellStart"/>
      <w:r w:rsidRPr="00083FEA">
        <w:rPr>
          <w:rFonts w:ascii="Verdana" w:hAnsi="Verdana"/>
          <w:b/>
          <w:bCs/>
          <w:szCs w:val="28"/>
        </w:rPr>
        <w:t>Rugg</w:t>
      </w:r>
      <w:r>
        <w:rPr>
          <w:rFonts w:ascii="Verdana" w:hAnsi="Verdana"/>
          <w:b/>
          <w:bCs/>
          <w:szCs w:val="28"/>
        </w:rPr>
        <w:t>i</w:t>
      </w:r>
      <w:r w:rsidRPr="00083FEA">
        <w:rPr>
          <w:rFonts w:ascii="Verdana" w:hAnsi="Verdana"/>
          <w:b/>
          <w:bCs/>
          <w:szCs w:val="28"/>
        </w:rPr>
        <w:t>eri</w:t>
      </w:r>
      <w:proofErr w:type="spellEnd"/>
      <w:r w:rsidRPr="00083FEA">
        <w:rPr>
          <w:rFonts w:ascii="Verdana" w:hAnsi="Verdana"/>
          <w:szCs w:val="28"/>
        </w:rPr>
        <w:t xml:space="preserve"> responsabile per il territorio regionale del programma </w:t>
      </w:r>
      <w:proofErr w:type="spellStart"/>
      <w:r w:rsidRPr="00083FEA">
        <w:rPr>
          <w:rFonts w:ascii="Verdana" w:hAnsi="Verdana"/>
          <w:i/>
          <w:iCs/>
          <w:szCs w:val="28"/>
          <w:u w:val="single"/>
        </w:rPr>
        <w:t>Siticibo</w:t>
      </w:r>
      <w:proofErr w:type="spellEnd"/>
      <w:r w:rsidRPr="00083FEA">
        <w:rPr>
          <w:rFonts w:ascii="Verdana" w:hAnsi="Verdana"/>
          <w:szCs w:val="28"/>
        </w:rPr>
        <w:t>, nato nel 2007 per salvare cibo cotto e alimenti estremamente deperibili</w:t>
      </w:r>
      <w:r w:rsidR="00F35C08">
        <w:rPr>
          <w:rFonts w:ascii="Verdana" w:hAnsi="Verdana"/>
          <w:szCs w:val="28"/>
        </w:rPr>
        <w:t>, sulla cui digitalizzazione si basa il</w:t>
      </w:r>
      <w:r w:rsidRPr="00083FEA">
        <w:rPr>
          <w:rFonts w:ascii="Verdana" w:hAnsi="Verdana"/>
          <w:szCs w:val="28"/>
        </w:rPr>
        <w:t xml:space="preserve"> progetto </w:t>
      </w:r>
      <w:r w:rsidRPr="00083FEA">
        <w:rPr>
          <w:rFonts w:ascii="Verdana" w:hAnsi="Verdana"/>
          <w:b/>
          <w:bCs/>
          <w:szCs w:val="28"/>
        </w:rPr>
        <w:t>Condivisione Alimentare</w:t>
      </w:r>
      <w:r w:rsidRPr="00083FEA">
        <w:rPr>
          <w:rFonts w:ascii="Verdana" w:hAnsi="Verdana"/>
          <w:szCs w:val="28"/>
        </w:rPr>
        <w:t>.</w:t>
      </w:r>
    </w:p>
    <w:p w14:paraId="65329069" w14:textId="77777777" w:rsidR="00083FEA" w:rsidRPr="00083FEA" w:rsidRDefault="00083FEA" w:rsidP="00083FEA">
      <w:pPr>
        <w:jc w:val="both"/>
        <w:rPr>
          <w:rFonts w:ascii="Verdana" w:hAnsi="Verdana"/>
          <w:szCs w:val="28"/>
        </w:rPr>
      </w:pPr>
    </w:p>
    <w:p w14:paraId="14629B60" w14:textId="77777777" w:rsidR="00F35C08" w:rsidRDefault="00083FEA" w:rsidP="00083FEA">
      <w:pPr>
        <w:jc w:val="both"/>
        <w:rPr>
          <w:rFonts w:ascii="Verdana" w:hAnsi="Verdana"/>
          <w:bCs/>
          <w:szCs w:val="28"/>
        </w:rPr>
      </w:pPr>
      <w:r w:rsidRPr="00083FEA">
        <w:rPr>
          <w:rFonts w:ascii="Verdana" w:hAnsi="Verdana"/>
          <w:bCs/>
          <w:szCs w:val="28"/>
        </w:rPr>
        <w:t xml:space="preserve">Adolfo </w:t>
      </w:r>
      <w:proofErr w:type="spellStart"/>
      <w:r w:rsidRPr="00083FEA">
        <w:rPr>
          <w:rFonts w:ascii="Verdana" w:hAnsi="Verdana"/>
          <w:bCs/>
          <w:szCs w:val="28"/>
        </w:rPr>
        <w:t>Villafiorita</w:t>
      </w:r>
      <w:proofErr w:type="spellEnd"/>
      <w:r w:rsidRPr="00083FEA">
        <w:rPr>
          <w:rFonts w:ascii="Verdana" w:hAnsi="Verdana"/>
          <w:bCs/>
          <w:szCs w:val="28"/>
        </w:rPr>
        <w:t xml:space="preserve"> di </w:t>
      </w:r>
      <w:proofErr w:type="spellStart"/>
      <w:r w:rsidRPr="00083FEA">
        <w:rPr>
          <w:rFonts w:ascii="Verdana" w:hAnsi="Verdana"/>
          <w:bCs/>
          <w:szCs w:val="28"/>
        </w:rPr>
        <w:t>Shair.Tech</w:t>
      </w:r>
      <w:proofErr w:type="spellEnd"/>
      <w:r w:rsidRPr="00083FEA">
        <w:rPr>
          <w:rFonts w:ascii="Verdana" w:hAnsi="Verdana"/>
          <w:bCs/>
          <w:szCs w:val="28"/>
        </w:rPr>
        <w:t xml:space="preserve"> </w:t>
      </w:r>
      <w:proofErr w:type="spellStart"/>
      <w:r w:rsidRPr="00083FEA">
        <w:rPr>
          <w:rFonts w:ascii="Verdana" w:hAnsi="Verdana"/>
          <w:bCs/>
          <w:szCs w:val="28"/>
        </w:rPr>
        <w:t>Srl</w:t>
      </w:r>
      <w:proofErr w:type="spellEnd"/>
      <w:r w:rsidRPr="00083FEA">
        <w:rPr>
          <w:rFonts w:ascii="Verdana" w:hAnsi="Verdana"/>
          <w:bCs/>
          <w:szCs w:val="28"/>
        </w:rPr>
        <w:t xml:space="preserve">, tra i creatori di </w:t>
      </w:r>
      <w:proofErr w:type="spellStart"/>
      <w:r w:rsidRPr="00083FEA">
        <w:rPr>
          <w:rFonts w:ascii="Verdana" w:hAnsi="Verdana"/>
          <w:szCs w:val="28"/>
        </w:rPr>
        <w:t>BringTheFood</w:t>
      </w:r>
      <w:proofErr w:type="spellEnd"/>
      <w:r w:rsidRPr="00083FEA">
        <w:rPr>
          <w:rFonts w:ascii="Verdana" w:hAnsi="Verdana"/>
          <w:bCs/>
          <w:szCs w:val="28"/>
        </w:rPr>
        <w:t xml:space="preserve">, web </w:t>
      </w:r>
      <w:proofErr w:type="spellStart"/>
      <w:r w:rsidRPr="00083FEA">
        <w:rPr>
          <w:rFonts w:ascii="Verdana" w:hAnsi="Verdana"/>
          <w:bCs/>
          <w:szCs w:val="28"/>
        </w:rPr>
        <w:t>app</w:t>
      </w:r>
      <w:proofErr w:type="spellEnd"/>
      <w:r w:rsidRPr="00083FEA">
        <w:rPr>
          <w:rFonts w:ascii="Verdana" w:hAnsi="Verdana"/>
          <w:bCs/>
          <w:szCs w:val="28"/>
        </w:rPr>
        <w:t xml:space="preserve"> che </w:t>
      </w:r>
      <w:r w:rsidRPr="00083FEA">
        <w:rPr>
          <w:rFonts w:ascii="Verdana" w:hAnsi="Verdana"/>
          <w:szCs w:val="28"/>
        </w:rPr>
        <w:t>consente con facilità a tutti i</w:t>
      </w:r>
      <w:r w:rsidRPr="00083FEA">
        <w:rPr>
          <w:rFonts w:ascii="Verdana" w:hAnsi="Verdana"/>
          <w:b/>
          <w:szCs w:val="28"/>
        </w:rPr>
        <w:t xml:space="preserve"> </w:t>
      </w:r>
      <w:r w:rsidRPr="00083FEA">
        <w:rPr>
          <w:rFonts w:ascii="Verdana" w:hAnsi="Verdana"/>
          <w:bCs/>
          <w:szCs w:val="28"/>
        </w:rPr>
        <w:t>donatori di</w:t>
      </w:r>
      <w:r w:rsidRPr="00083FEA">
        <w:rPr>
          <w:rFonts w:ascii="Verdana" w:hAnsi="Verdana"/>
          <w:b/>
          <w:szCs w:val="28"/>
        </w:rPr>
        <w:t xml:space="preserve"> segnalare le proprie eccedenze al Banco Alimentare, </w:t>
      </w:r>
      <w:r w:rsidRPr="00083FEA">
        <w:rPr>
          <w:rFonts w:ascii="Verdana" w:hAnsi="Verdana"/>
          <w:bCs/>
          <w:szCs w:val="28"/>
        </w:rPr>
        <w:t xml:space="preserve">è entrato nel merito dei numeri. </w:t>
      </w:r>
    </w:p>
    <w:p w14:paraId="6E23C770" w14:textId="77777777" w:rsidR="00F35C08" w:rsidRDefault="00F35C08" w:rsidP="00083FEA">
      <w:pPr>
        <w:jc w:val="both"/>
        <w:rPr>
          <w:rFonts w:ascii="Verdana" w:hAnsi="Verdana"/>
          <w:bCs/>
          <w:szCs w:val="28"/>
        </w:rPr>
      </w:pPr>
    </w:p>
    <w:p w14:paraId="5FDB059A" w14:textId="25EF7337" w:rsidR="00083FEA" w:rsidRPr="00083FEA" w:rsidRDefault="00083FEA" w:rsidP="00083FEA">
      <w:pPr>
        <w:jc w:val="both"/>
        <w:rPr>
          <w:rFonts w:ascii="Verdana" w:hAnsi="Verdana"/>
          <w:bCs/>
          <w:i/>
          <w:iCs/>
          <w:szCs w:val="28"/>
        </w:rPr>
      </w:pPr>
      <w:r w:rsidRPr="00083FEA">
        <w:rPr>
          <w:rFonts w:ascii="Verdana" w:hAnsi="Verdana"/>
          <w:bCs/>
          <w:i/>
          <w:iCs/>
          <w:szCs w:val="28"/>
        </w:rPr>
        <w:t>“L’</w:t>
      </w:r>
      <w:proofErr w:type="spellStart"/>
      <w:r w:rsidRPr="00083FEA">
        <w:rPr>
          <w:rFonts w:ascii="Verdana" w:hAnsi="Verdana"/>
          <w:bCs/>
          <w:i/>
          <w:iCs/>
          <w:szCs w:val="28"/>
        </w:rPr>
        <w:t>app</w:t>
      </w:r>
      <w:proofErr w:type="spellEnd"/>
      <w:r w:rsidRPr="00083FEA">
        <w:rPr>
          <w:rFonts w:ascii="Verdana" w:hAnsi="Verdana"/>
          <w:bCs/>
          <w:i/>
          <w:iCs/>
          <w:szCs w:val="28"/>
        </w:rPr>
        <w:t xml:space="preserve"> </w:t>
      </w:r>
      <w:proofErr w:type="spellStart"/>
      <w:r w:rsidRPr="00083FEA">
        <w:rPr>
          <w:rFonts w:ascii="Verdana" w:hAnsi="Verdana"/>
          <w:bCs/>
          <w:i/>
          <w:iCs/>
          <w:szCs w:val="28"/>
        </w:rPr>
        <w:t>BringTheFood</w:t>
      </w:r>
      <w:proofErr w:type="spellEnd"/>
      <w:r w:rsidRPr="00083FEA">
        <w:rPr>
          <w:rFonts w:ascii="Verdana" w:hAnsi="Verdana"/>
          <w:bCs/>
          <w:i/>
          <w:iCs/>
          <w:szCs w:val="28"/>
        </w:rPr>
        <w:t xml:space="preserve"> ha reso possibili, in pochissimi mesi, più di </w:t>
      </w:r>
      <w:r w:rsidRPr="00F60E21">
        <w:rPr>
          <w:rFonts w:ascii="Verdana" w:hAnsi="Verdana"/>
          <w:b/>
          <w:bCs/>
          <w:i/>
          <w:iCs/>
          <w:szCs w:val="28"/>
        </w:rPr>
        <w:t xml:space="preserve">3.500 donazioni </w:t>
      </w:r>
      <w:r w:rsidRPr="00083FEA">
        <w:rPr>
          <w:rFonts w:ascii="Verdana" w:hAnsi="Verdana"/>
          <w:bCs/>
          <w:i/>
          <w:iCs/>
          <w:szCs w:val="28"/>
        </w:rPr>
        <w:t xml:space="preserve">per un totale di oltre </w:t>
      </w:r>
      <w:r w:rsidRPr="00F60E21">
        <w:rPr>
          <w:rFonts w:ascii="Verdana" w:hAnsi="Verdana"/>
          <w:b/>
          <w:bCs/>
          <w:i/>
          <w:iCs/>
          <w:szCs w:val="28"/>
        </w:rPr>
        <w:t>161.000 kg di alimenti salvati</w:t>
      </w:r>
      <w:r w:rsidRPr="00083FEA">
        <w:rPr>
          <w:rFonts w:ascii="Verdana" w:hAnsi="Verdana"/>
          <w:bCs/>
          <w:i/>
          <w:iCs/>
          <w:szCs w:val="28"/>
        </w:rPr>
        <w:t xml:space="preserve"> dallo spreco. Avere una piattaforma digitale comune ha </w:t>
      </w:r>
      <w:r w:rsidRPr="00083FEA">
        <w:rPr>
          <w:rFonts w:ascii="Verdana" w:hAnsi="Verdana"/>
          <w:bCs/>
          <w:i/>
          <w:iCs/>
          <w:szCs w:val="28"/>
        </w:rPr>
        <w:lastRenderedPageBreak/>
        <w:t xml:space="preserve">agevolato la creazione di una fitta rete di relazioni tra persone. Tanti sono i vantaggi (anche fiscali) che spettano a chi decide di donare le eccedenze alimentari tramite </w:t>
      </w:r>
      <w:proofErr w:type="spellStart"/>
      <w:r w:rsidRPr="00083FEA">
        <w:rPr>
          <w:rFonts w:ascii="Verdana" w:hAnsi="Verdana"/>
          <w:bCs/>
          <w:i/>
          <w:iCs/>
          <w:szCs w:val="28"/>
        </w:rPr>
        <w:t>BringTheFood</w:t>
      </w:r>
      <w:proofErr w:type="spellEnd"/>
      <w:r w:rsidRPr="00083FEA">
        <w:rPr>
          <w:rFonts w:ascii="Verdana" w:hAnsi="Verdana"/>
          <w:bCs/>
          <w:i/>
          <w:iCs/>
          <w:szCs w:val="28"/>
        </w:rPr>
        <w:t xml:space="preserve">. Ci sono vantaggi reali e concreti per piccoli e grandi donatori oltre che per i ristoratori”. </w:t>
      </w:r>
    </w:p>
    <w:p w14:paraId="7072CFA4" w14:textId="77777777" w:rsidR="00083FEA" w:rsidRPr="00083FEA" w:rsidRDefault="00083FEA" w:rsidP="00083FEA">
      <w:pPr>
        <w:jc w:val="both"/>
        <w:rPr>
          <w:rFonts w:ascii="Verdana" w:hAnsi="Verdana"/>
          <w:bCs/>
          <w:i/>
          <w:iCs/>
          <w:szCs w:val="28"/>
        </w:rPr>
      </w:pPr>
    </w:p>
    <w:p w14:paraId="7F94B997" w14:textId="77777777" w:rsidR="00083FEA" w:rsidRPr="00083FEA" w:rsidRDefault="00083FEA" w:rsidP="00083FEA">
      <w:pPr>
        <w:jc w:val="both"/>
        <w:rPr>
          <w:rFonts w:ascii="Verdana" w:hAnsi="Verdana"/>
          <w:szCs w:val="28"/>
        </w:rPr>
      </w:pPr>
      <w:r w:rsidRPr="00083FEA">
        <w:rPr>
          <w:rFonts w:ascii="Verdana" w:hAnsi="Verdana"/>
          <w:szCs w:val="28"/>
        </w:rPr>
        <w:t xml:space="preserve">E allora l’incontro di ieri è stata l’occasione per discutere il progetto dal punto di vista di chi lo porta avanti giorno dopo giorno sul campo, lavorando spesso in sinergia. È il caso, ad esempio, di </w:t>
      </w:r>
      <w:r w:rsidRPr="00083FEA">
        <w:rPr>
          <w:rFonts w:ascii="Verdana" w:hAnsi="Verdana"/>
          <w:b/>
          <w:bCs/>
          <w:szCs w:val="28"/>
        </w:rPr>
        <w:t>Virginia Panai</w:t>
      </w:r>
      <w:r w:rsidRPr="00083FEA">
        <w:rPr>
          <w:rFonts w:ascii="Verdana" w:hAnsi="Verdana"/>
          <w:szCs w:val="28"/>
        </w:rPr>
        <w:t xml:space="preserve"> </w:t>
      </w:r>
      <w:proofErr w:type="spellStart"/>
      <w:r w:rsidRPr="00083FEA">
        <w:rPr>
          <w:rFonts w:ascii="Verdana" w:hAnsi="Verdana"/>
          <w:szCs w:val="28"/>
        </w:rPr>
        <w:t>Food</w:t>
      </w:r>
      <w:proofErr w:type="spellEnd"/>
      <w:r w:rsidRPr="00083FEA">
        <w:rPr>
          <w:rFonts w:ascii="Verdana" w:hAnsi="Verdana"/>
          <w:szCs w:val="28"/>
        </w:rPr>
        <w:t xml:space="preserve"> &amp; </w:t>
      </w:r>
      <w:proofErr w:type="spellStart"/>
      <w:r w:rsidRPr="00083FEA">
        <w:rPr>
          <w:rFonts w:ascii="Verdana" w:hAnsi="Verdana"/>
          <w:szCs w:val="28"/>
        </w:rPr>
        <w:t>Beverage</w:t>
      </w:r>
      <w:proofErr w:type="spellEnd"/>
      <w:r w:rsidRPr="00083FEA">
        <w:rPr>
          <w:rFonts w:ascii="Verdana" w:hAnsi="Verdana"/>
          <w:szCs w:val="28"/>
        </w:rPr>
        <w:t xml:space="preserve"> Manager del gruppo alberghiero Mood Hotels</w:t>
      </w:r>
      <w:r w:rsidRPr="00083FEA">
        <w:rPr>
          <w:rFonts w:ascii="Verdana" w:hAnsi="Verdana"/>
          <w:bCs/>
          <w:szCs w:val="28"/>
        </w:rPr>
        <w:t>.</w:t>
      </w:r>
      <w:r w:rsidRPr="00083FEA">
        <w:rPr>
          <w:rFonts w:ascii="Verdana" w:hAnsi="Verdana"/>
          <w:szCs w:val="28"/>
        </w:rPr>
        <w:t xml:space="preserve"> </w:t>
      </w:r>
    </w:p>
    <w:p w14:paraId="07A0CF2B" w14:textId="77777777" w:rsidR="00083FEA" w:rsidRPr="00083FEA" w:rsidRDefault="00083FEA" w:rsidP="00083FEA">
      <w:pPr>
        <w:jc w:val="both"/>
        <w:rPr>
          <w:rFonts w:ascii="Verdana" w:hAnsi="Verdana"/>
          <w:szCs w:val="28"/>
        </w:rPr>
      </w:pPr>
    </w:p>
    <w:p w14:paraId="3F385B18" w14:textId="575D4CF4" w:rsidR="00083FEA" w:rsidRPr="00083FEA" w:rsidRDefault="00083FEA" w:rsidP="00083FEA">
      <w:pPr>
        <w:jc w:val="both"/>
        <w:rPr>
          <w:rFonts w:ascii="Verdana" w:hAnsi="Verdana"/>
          <w:szCs w:val="28"/>
        </w:rPr>
      </w:pPr>
      <w:r w:rsidRPr="00083FEA">
        <w:rPr>
          <w:rFonts w:ascii="Verdana" w:hAnsi="Verdana"/>
          <w:i/>
          <w:iCs/>
          <w:szCs w:val="28"/>
        </w:rPr>
        <w:t xml:space="preserve">“Lavoro in questo settore da anni e posso dire con certezza che lo scarto alimentare è inevitabile, soprattutto per il servizio a buffet. Se parliamo delle strutture che io gestisco- </w:t>
      </w:r>
      <w:r w:rsidRPr="00083FEA">
        <w:rPr>
          <w:rFonts w:ascii="Verdana" w:hAnsi="Verdana"/>
          <w:szCs w:val="28"/>
        </w:rPr>
        <w:t xml:space="preserve">dice </w:t>
      </w:r>
      <w:r w:rsidRPr="00083FEA">
        <w:rPr>
          <w:rFonts w:ascii="Verdana" w:hAnsi="Verdana"/>
          <w:b/>
          <w:szCs w:val="28"/>
        </w:rPr>
        <w:t>Virginia Panai</w:t>
      </w:r>
      <w:r w:rsidRPr="00083FEA">
        <w:rPr>
          <w:rFonts w:ascii="Verdana" w:hAnsi="Verdana"/>
          <w:bCs/>
          <w:szCs w:val="28"/>
        </w:rPr>
        <w:t>-</w:t>
      </w:r>
      <w:r w:rsidRPr="00083FEA">
        <w:rPr>
          <w:rFonts w:ascii="Verdana" w:hAnsi="Verdana"/>
          <w:szCs w:val="28"/>
        </w:rPr>
        <w:t xml:space="preserve"> </w:t>
      </w:r>
      <w:r w:rsidRPr="00083FEA">
        <w:rPr>
          <w:rFonts w:ascii="Verdana" w:hAnsi="Verdana"/>
          <w:i/>
          <w:iCs/>
          <w:szCs w:val="28"/>
        </w:rPr>
        <w:t xml:space="preserve">parliamo di quantità considerevoli di </w:t>
      </w:r>
      <w:r>
        <w:rPr>
          <w:rFonts w:ascii="Verdana" w:hAnsi="Verdana"/>
          <w:i/>
          <w:iCs/>
          <w:szCs w:val="28"/>
        </w:rPr>
        <w:t>eccedenze</w:t>
      </w:r>
      <w:r w:rsidRPr="00083FEA">
        <w:rPr>
          <w:rFonts w:ascii="Verdana" w:hAnsi="Verdana"/>
          <w:i/>
          <w:iCs/>
          <w:szCs w:val="28"/>
        </w:rPr>
        <w:t xml:space="preserve"> alimentari</w:t>
      </w:r>
      <w:r w:rsidRPr="00083FEA">
        <w:rPr>
          <w:rFonts w:ascii="Verdana" w:hAnsi="Verdana"/>
          <w:szCs w:val="28"/>
        </w:rPr>
        <w:t xml:space="preserve">. </w:t>
      </w:r>
      <w:r w:rsidRPr="00083FEA">
        <w:rPr>
          <w:rFonts w:ascii="Verdana" w:hAnsi="Verdana"/>
          <w:i/>
          <w:iCs/>
          <w:szCs w:val="28"/>
        </w:rPr>
        <w:t xml:space="preserve">Per questa ragione bisogna sostenere progetti come questo, specie in un periodo storico in cui l’agenda europea impone degli standard di </w:t>
      </w:r>
      <w:proofErr w:type="spellStart"/>
      <w:r w:rsidRPr="00083FEA">
        <w:rPr>
          <w:rFonts w:ascii="Verdana" w:hAnsi="Verdana"/>
          <w:i/>
          <w:iCs/>
          <w:szCs w:val="28"/>
        </w:rPr>
        <w:t>ecosostenibilità</w:t>
      </w:r>
      <w:proofErr w:type="spellEnd"/>
      <w:r w:rsidRPr="00083FEA">
        <w:rPr>
          <w:rFonts w:ascii="Verdana" w:hAnsi="Verdana"/>
          <w:i/>
          <w:iCs/>
          <w:szCs w:val="28"/>
        </w:rPr>
        <w:t xml:space="preserve"> ben definiti. Il mio obiettivo è quello di rendere attivo il servizio per tutte le strutture che gestisco, non solo per una parte di esse. Bisogna crescere ancora”.</w:t>
      </w:r>
    </w:p>
    <w:p w14:paraId="0F6F4912" w14:textId="77777777" w:rsidR="00083FEA" w:rsidRDefault="00083FEA" w:rsidP="00083FEA">
      <w:pPr>
        <w:jc w:val="both"/>
        <w:rPr>
          <w:bCs/>
          <w:i/>
          <w:iCs/>
          <w:sz w:val="28"/>
          <w:szCs w:val="28"/>
        </w:rPr>
      </w:pPr>
    </w:p>
    <w:p w14:paraId="796A6EF7" w14:textId="77777777" w:rsidR="00083FEA" w:rsidRDefault="00083FEA" w:rsidP="00083FEA">
      <w:pPr>
        <w:jc w:val="both"/>
        <w:rPr>
          <w:b/>
          <w:sz w:val="28"/>
          <w:szCs w:val="28"/>
        </w:rPr>
      </w:pPr>
    </w:p>
    <w:p w14:paraId="032FE40F" w14:textId="77777777" w:rsidR="00083FEA" w:rsidRDefault="00083FEA" w:rsidP="00083FEA"/>
    <w:p w14:paraId="7B8848F2" w14:textId="77777777" w:rsidR="00083FEA" w:rsidRPr="002D758A" w:rsidRDefault="00083FEA" w:rsidP="00083FEA">
      <w:pPr>
        <w:spacing w:line="276" w:lineRule="auto"/>
        <w:jc w:val="both"/>
        <w:rPr>
          <w:rFonts w:ascii="Verdana" w:hAnsi="Verdana"/>
          <w:sz w:val="20"/>
          <w:u w:val="single"/>
        </w:rPr>
      </w:pPr>
      <w:r w:rsidRPr="002D758A">
        <w:rPr>
          <w:rFonts w:ascii="Verdana" w:hAnsi="Verdana"/>
          <w:sz w:val="20"/>
          <w:u w:val="single"/>
        </w:rPr>
        <w:t>Per informazioni:</w:t>
      </w:r>
    </w:p>
    <w:p w14:paraId="366366B9" w14:textId="77777777" w:rsidR="00083FEA" w:rsidRDefault="00083FEA" w:rsidP="00083FEA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Vincenza Auletta – </w:t>
      </w:r>
      <w:r w:rsidRPr="002D758A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:</w:t>
      </w:r>
      <w:r w:rsidRPr="002D758A">
        <w:rPr>
          <w:rFonts w:ascii="Verdana" w:hAnsi="Verdana"/>
          <w:sz w:val="20"/>
        </w:rPr>
        <w:t xml:space="preserve"> 0645753560</w:t>
      </w:r>
      <w:r>
        <w:rPr>
          <w:rFonts w:ascii="Verdana" w:hAnsi="Verdana"/>
          <w:sz w:val="20"/>
        </w:rPr>
        <w:t xml:space="preserve"> </w:t>
      </w:r>
    </w:p>
    <w:p w14:paraId="1E6895F6" w14:textId="77777777" w:rsidR="00083FEA" w:rsidRPr="002D758A" w:rsidRDefault="00083FEA" w:rsidP="00083FEA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E: </w:t>
      </w:r>
      <w:r w:rsidRPr="002D758A">
        <w:rPr>
          <w:rFonts w:ascii="Verdana" w:hAnsi="Verdana"/>
          <w:sz w:val="20"/>
        </w:rPr>
        <w:t>raccoltafondi@lazio.bancoalimentare.it</w:t>
      </w:r>
    </w:p>
    <w:p w14:paraId="07A0B7A4" w14:textId="77777777" w:rsidR="004A4232" w:rsidRDefault="004A4232" w:rsidP="004A4232">
      <w:pPr>
        <w:spacing w:line="280" w:lineRule="atLeast"/>
        <w:ind w:left="-426"/>
        <w:jc w:val="both"/>
      </w:pPr>
    </w:p>
    <w:p w14:paraId="7B93A3B8" w14:textId="60744E4F" w:rsidR="006A6BF7" w:rsidRPr="006A6BF7" w:rsidRDefault="006A6BF7" w:rsidP="006A6BF7">
      <w:pPr>
        <w:tabs>
          <w:tab w:val="left" w:pos="3555"/>
        </w:tabs>
      </w:pPr>
      <w:bookmarkStart w:id="0" w:name="_GoBack"/>
      <w:bookmarkEnd w:id="0"/>
    </w:p>
    <w:sectPr w:rsidR="006A6BF7" w:rsidRPr="006A6BF7" w:rsidSect="00FE3DD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52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6491" w14:textId="77777777" w:rsidR="00740923" w:rsidRDefault="00740923" w:rsidP="00E156B9">
      <w:r>
        <w:separator/>
      </w:r>
    </w:p>
  </w:endnote>
  <w:endnote w:type="continuationSeparator" w:id="0">
    <w:p w14:paraId="0AC6ED11" w14:textId="77777777" w:rsidR="00740923" w:rsidRDefault="00740923" w:rsidP="00E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920C" w14:textId="20A01C50" w:rsidR="0051527D" w:rsidRDefault="0051527D">
    <w:pPr>
      <w:pStyle w:val="Pidipagina"/>
    </w:pPr>
  </w:p>
  <w:p w14:paraId="396AF1E5" w14:textId="56CEA6F2" w:rsidR="0051527D" w:rsidRDefault="0051527D">
    <w:pPr>
      <w:pStyle w:val="Pidipagina"/>
    </w:pPr>
  </w:p>
  <w:p w14:paraId="50E77A10" w14:textId="5B42A415" w:rsidR="0051527D" w:rsidRDefault="0051527D">
    <w:pPr>
      <w:pStyle w:val="Pidipagina"/>
    </w:pPr>
  </w:p>
  <w:p w14:paraId="269DA587" w14:textId="08E3F51A" w:rsidR="0051527D" w:rsidRDefault="0051527D">
    <w:pPr>
      <w:pStyle w:val="Pidipagina"/>
    </w:pPr>
  </w:p>
  <w:p w14:paraId="2C3E9DBE" w14:textId="79365DCF" w:rsidR="0051527D" w:rsidRDefault="0051527D">
    <w:pPr>
      <w:pStyle w:val="Pidipagina"/>
    </w:pPr>
  </w:p>
  <w:p w14:paraId="35B9BB98" w14:textId="7E2CE932" w:rsidR="0051527D" w:rsidRPr="00F53328" w:rsidRDefault="00F53328" w:rsidP="0051527D">
    <w:pPr>
      <w:pStyle w:val="Pidipagina"/>
      <w:jc w:val="center"/>
      <w:rPr>
        <w:rFonts w:ascii="Verdana" w:hAnsi="Verdana" w:cs="Arial"/>
        <w:b/>
        <w:sz w:val="20"/>
      </w:rPr>
    </w:pPr>
    <w:r w:rsidRPr="00F53328">
      <w:rPr>
        <w:rFonts w:ascii="Verdana" w:hAnsi="Verdana" w:cs="Arial"/>
        <w:b/>
        <w:sz w:val="20"/>
      </w:rPr>
      <w:t>Banco Alimentare del Lazio O</w:t>
    </w:r>
    <w:r w:rsidR="009B5B9F">
      <w:rPr>
        <w:rFonts w:ascii="Verdana" w:hAnsi="Verdana" w:cs="Arial"/>
        <w:b/>
        <w:sz w:val="20"/>
      </w:rPr>
      <w:t>DV</w:t>
    </w:r>
  </w:p>
  <w:p w14:paraId="012CA02D" w14:textId="12ECB4AA" w:rsidR="009B5B9F" w:rsidRPr="009B5B9F" w:rsidRDefault="009B5B9F" w:rsidP="0051527D">
    <w:pPr>
      <w:pStyle w:val="Pidipagina"/>
      <w:jc w:val="center"/>
      <w:rPr>
        <w:rFonts w:ascii="Verdana" w:hAnsi="Verdana" w:cs="Arial"/>
        <w:sz w:val="14"/>
      </w:rPr>
    </w:pPr>
    <w:r w:rsidRPr="009B5B9F">
      <w:rPr>
        <w:rFonts w:ascii="Verdana" w:hAnsi="Verdana" w:cs="Arial"/>
        <w:sz w:val="14"/>
      </w:rPr>
      <w:t>Viale Giuseppe Stefanini, 35 – 00158 – Roma</w:t>
    </w:r>
  </w:p>
  <w:p w14:paraId="17E192CC" w14:textId="372AD4A5" w:rsidR="00F53328" w:rsidRPr="00F53328" w:rsidRDefault="00F53328" w:rsidP="0051527D">
    <w:pPr>
      <w:pStyle w:val="Pidipagina"/>
      <w:jc w:val="center"/>
      <w:rPr>
        <w:rFonts w:ascii="Verdana" w:hAnsi="Verdana" w:cs="Arial"/>
        <w:sz w:val="14"/>
      </w:rPr>
    </w:pPr>
    <w:r w:rsidRPr="00F53328">
      <w:rPr>
        <w:rFonts w:ascii="Verdana" w:hAnsi="Verdana" w:cs="Arial"/>
        <w:b/>
        <w:sz w:val="14"/>
      </w:rPr>
      <w:t>T</w:t>
    </w:r>
    <w:r w:rsidRPr="00F53328">
      <w:rPr>
        <w:rFonts w:ascii="Verdana" w:hAnsi="Verdana" w:cs="Arial"/>
        <w:sz w:val="14"/>
      </w:rPr>
      <w:t xml:space="preserve"> +39 0645753560 _ </w:t>
    </w:r>
    <w:r w:rsidRPr="00F53328">
      <w:rPr>
        <w:rFonts w:ascii="Verdana" w:hAnsi="Verdana" w:cs="Arial"/>
        <w:b/>
        <w:sz w:val="14"/>
      </w:rPr>
      <w:t>E</w:t>
    </w:r>
    <w:r w:rsidRPr="00F53328">
      <w:rPr>
        <w:rFonts w:ascii="Verdana" w:hAnsi="Verdana" w:cs="Arial"/>
        <w:sz w:val="14"/>
      </w:rPr>
      <w:t xml:space="preserve"> segreteria@lazio.bancoalimentare.it _ </w:t>
    </w:r>
    <w:r w:rsidRPr="00F53328">
      <w:rPr>
        <w:rFonts w:ascii="Verdana" w:hAnsi="Verdana" w:cs="Arial"/>
        <w:b/>
        <w:sz w:val="14"/>
      </w:rPr>
      <w:t>CF</w:t>
    </w:r>
    <w:r w:rsidRPr="00F53328">
      <w:rPr>
        <w:rFonts w:ascii="Verdana" w:hAnsi="Verdana" w:cs="Arial"/>
        <w:sz w:val="14"/>
      </w:rPr>
      <w:t xml:space="preserve"> 97206390581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EA80B" w14:textId="77777777" w:rsidR="00740923" w:rsidRDefault="00740923" w:rsidP="00E156B9">
      <w:r>
        <w:separator/>
      </w:r>
    </w:p>
  </w:footnote>
  <w:footnote w:type="continuationSeparator" w:id="0">
    <w:p w14:paraId="5968A1AF" w14:textId="77777777" w:rsidR="00740923" w:rsidRDefault="00740923" w:rsidP="00E1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2DEB" w14:textId="77777777" w:rsidR="00E156B9" w:rsidRDefault="00F35C08">
    <w:pPr>
      <w:pStyle w:val="Intestazione"/>
    </w:pPr>
    <w:r>
      <w:rPr>
        <w:noProof/>
      </w:rPr>
      <w:pict w14:anchorId="37177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025" o:spid="_x0000_s2051" type="#_x0000_t75" alt="/Users/teresa/Dropbox/Cisca e io/banco/carta intestata Banco/CartaIntestata_FBA_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Intestata_FBA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DF65" w14:textId="77777777" w:rsidR="00E156B9" w:rsidRDefault="00F35C08">
    <w:pPr>
      <w:pStyle w:val="Intestazione"/>
    </w:pPr>
    <w:r>
      <w:rPr>
        <w:noProof/>
      </w:rPr>
      <w:pict w14:anchorId="1A934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026" o:spid="_x0000_s2050" type="#_x0000_t75" alt="/Users/teresa/Dropbox/Cisca e io/banco/carta intestata Banco/CartaIntestata_FBA_.pdf" style="position:absolute;margin-left:-85.05pt;margin-top:-127pt;width:595pt;height:781.95pt;z-index:-251650048;mso-wrap-edited:f;mso-width-percent:0;mso-position-horizontal-relative:margin;mso-position-vertical-relative:margin;mso-width-percent:0" o:allowincell="f">
          <v:imagedata r:id="rId1" o:title="CartaIntestata_FBA_" cropbottom="467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1CA7" w14:textId="77777777" w:rsidR="00E156B9" w:rsidRDefault="00F35C08">
    <w:pPr>
      <w:pStyle w:val="Intestazione"/>
    </w:pPr>
    <w:r>
      <w:rPr>
        <w:noProof/>
      </w:rPr>
      <w:pict w14:anchorId="1F1D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0024" o:spid="_x0000_s2049" type="#_x0000_t75" alt="/Users/teresa/Dropbox/Cisca e io/banco/carta intestata Banco/CartaIntestata_FBA_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Intestata_FBA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8A5"/>
    <w:multiLevelType w:val="hybridMultilevel"/>
    <w:tmpl w:val="822AF678"/>
    <w:lvl w:ilvl="0" w:tplc="094E38FC">
      <w:numFmt w:val="bullet"/>
      <w:lvlText w:val="-"/>
      <w:lvlJc w:val="left"/>
      <w:pPr>
        <w:ind w:left="-66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9"/>
    <w:rsid w:val="00083FEA"/>
    <w:rsid w:val="000A780C"/>
    <w:rsid w:val="000C13B9"/>
    <w:rsid w:val="00116531"/>
    <w:rsid w:val="001A6703"/>
    <w:rsid w:val="001E5E52"/>
    <w:rsid w:val="001F015D"/>
    <w:rsid w:val="00251674"/>
    <w:rsid w:val="00383B34"/>
    <w:rsid w:val="003A1B4C"/>
    <w:rsid w:val="003C19C5"/>
    <w:rsid w:val="00437BA0"/>
    <w:rsid w:val="004826A7"/>
    <w:rsid w:val="004A4232"/>
    <w:rsid w:val="004F2F77"/>
    <w:rsid w:val="0051527D"/>
    <w:rsid w:val="00537A43"/>
    <w:rsid w:val="0055297A"/>
    <w:rsid w:val="005559AA"/>
    <w:rsid w:val="005965F2"/>
    <w:rsid w:val="005A4C3A"/>
    <w:rsid w:val="006A6BF7"/>
    <w:rsid w:val="006B7B8C"/>
    <w:rsid w:val="00740923"/>
    <w:rsid w:val="007F469E"/>
    <w:rsid w:val="008B6958"/>
    <w:rsid w:val="009B5B9F"/>
    <w:rsid w:val="009D335B"/>
    <w:rsid w:val="009E58F5"/>
    <w:rsid w:val="00A823A6"/>
    <w:rsid w:val="00AA27C2"/>
    <w:rsid w:val="00C53A0F"/>
    <w:rsid w:val="00C878BA"/>
    <w:rsid w:val="00C943EE"/>
    <w:rsid w:val="00CF4B66"/>
    <w:rsid w:val="00D424AF"/>
    <w:rsid w:val="00D900E3"/>
    <w:rsid w:val="00DF019E"/>
    <w:rsid w:val="00E11C35"/>
    <w:rsid w:val="00E156B9"/>
    <w:rsid w:val="00F35C08"/>
    <w:rsid w:val="00F53328"/>
    <w:rsid w:val="00F60E21"/>
    <w:rsid w:val="00F64907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A7CE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DD3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6B9"/>
  </w:style>
  <w:style w:type="paragraph" w:styleId="Pidipagina">
    <w:name w:val="footer"/>
    <w:basedOn w:val="Normale"/>
    <w:link w:val="Pidipagina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6B9"/>
  </w:style>
  <w:style w:type="character" w:styleId="Collegamentoipertestuale">
    <w:name w:val="Hyperlink"/>
    <w:basedOn w:val="Carpredefinitoparagrafo"/>
    <w:uiPriority w:val="99"/>
    <w:unhideWhenUsed/>
    <w:rsid w:val="00F533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42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A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3EE"/>
    <w:rPr>
      <w:rFonts w:ascii="Segoe UI" w:eastAsia="MS Mincho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DD3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6B9"/>
  </w:style>
  <w:style w:type="paragraph" w:styleId="Pidipagina">
    <w:name w:val="footer"/>
    <w:basedOn w:val="Normale"/>
    <w:link w:val="Pidipagina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6B9"/>
  </w:style>
  <w:style w:type="character" w:styleId="Collegamentoipertestuale">
    <w:name w:val="Hyperlink"/>
    <w:basedOn w:val="Carpredefinitoparagrafo"/>
    <w:uiPriority w:val="99"/>
    <w:unhideWhenUsed/>
    <w:rsid w:val="00F533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42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A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3EE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91C9D-814A-4321-9C73-F88A7B46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8</cp:revision>
  <cp:lastPrinted>2020-01-23T13:26:00Z</cp:lastPrinted>
  <dcterms:created xsi:type="dcterms:W3CDTF">2022-09-16T12:07:00Z</dcterms:created>
  <dcterms:modified xsi:type="dcterms:W3CDTF">2022-09-16T12:41:00Z</dcterms:modified>
</cp:coreProperties>
</file>