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6525F" w14:textId="77777777" w:rsidR="0054613C" w:rsidRPr="0054613C" w:rsidRDefault="0054613C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b/>
          <w:bCs/>
          <w:sz w:val="22"/>
          <w:szCs w:val="22"/>
          <w:u w:val="single"/>
        </w:rPr>
      </w:pPr>
      <w:r w:rsidRPr="0054613C">
        <w:rPr>
          <w:rFonts w:ascii="Verdana" w:hAnsi="Verdana" w:cstheme="minorHAnsi"/>
          <w:b/>
          <w:bCs/>
          <w:sz w:val="22"/>
          <w:szCs w:val="22"/>
          <w:u w:val="single"/>
        </w:rPr>
        <w:t>COMUNICATO STAMPA</w:t>
      </w:r>
    </w:p>
    <w:p w14:paraId="2002F52F" w14:textId="77777777" w:rsidR="0054613C" w:rsidRPr="0054613C" w:rsidRDefault="0054613C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b/>
          <w:bCs/>
          <w:sz w:val="22"/>
          <w:szCs w:val="22"/>
        </w:rPr>
      </w:pPr>
    </w:p>
    <w:p w14:paraId="2A15215B" w14:textId="77777777" w:rsidR="0054613C" w:rsidRDefault="0054613C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b/>
          <w:bCs/>
          <w:sz w:val="22"/>
          <w:szCs w:val="22"/>
        </w:rPr>
      </w:pPr>
      <w:r>
        <w:rPr>
          <w:rFonts w:ascii="Verdana" w:hAnsi="Verdana" w:cstheme="minorHAnsi"/>
          <w:b/>
          <w:bCs/>
          <w:sz w:val="22"/>
          <w:szCs w:val="22"/>
        </w:rPr>
        <w:t>D</w:t>
      </w:r>
      <w:r w:rsidRPr="0054613C">
        <w:rPr>
          <w:rFonts w:ascii="Verdana" w:hAnsi="Verdana" w:cstheme="minorHAnsi"/>
          <w:b/>
          <w:bCs/>
          <w:sz w:val="22"/>
          <w:szCs w:val="22"/>
        </w:rPr>
        <w:t>AL BANCO ALIMENTARE ABRUZZO</w:t>
      </w:r>
      <w:r>
        <w:rPr>
          <w:rFonts w:ascii="Verdana" w:hAnsi="Verdana" w:cstheme="minorHAnsi"/>
          <w:b/>
          <w:bCs/>
          <w:sz w:val="22"/>
          <w:szCs w:val="22"/>
        </w:rPr>
        <w:t xml:space="preserve"> 7 MILA </w:t>
      </w:r>
    </w:p>
    <w:p w14:paraId="7D562324" w14:textId="3AB1D522" w:rsidR="0054613C" w:rsidRDefault="0054613C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b/>
          <w:bCs/>
          <w:sz w:val="22"/>
          <w:szCs w:val="22"/>
        </w:rPr>
      </w:pPr>
      <w:r>
        <w:rPr>
          <w:rFonts w:ascii="Verdana" w:hAnsi="Verdana" w:cstheme="minorHAnsi"/>
          <w:b/>
          <w:bCs/>
          <w:sz w:val="22"/>
          <w:szCs w:val="22"/>
        </w:rPr>
        <w:t xml:space="preserve">UOVA DI PASQUA </w:t>
      </w:r>
      <w:r w:rsidRPr="0054613C">
        <w:rPr>
          <w:rFonts w:ascii="Verdana" w:hAnsi="Verdana" w:cstheme="minorHAnsi"/>
          <w:b/>
          <w:bCs/>
          <w:sz w:val="22"/>
          <w:szCs w:val="22"/>
        </w:rPr>
        <w:t xml:space="preserve">A BISOGNOSI E </w:t>
      </w:r>
      <w:r w:rsidR="003A5A21">
        <w:rPr>
          <w:rFonts w:ascii="Verdana" w:hAnsi="Verdana" w:cstheme="minorHAnsi"/>
          <w:b/>
          <w:bCs/>
          <w:sz w:val="22"/>
          <w:szCs w:val="22"/>
        </w:rPr>
        <w:t>DETENUTI</w:t>
      </w:r>
    </w:p>
    <w:p w14:paraId="39C8637D" w14:textId="579D868E" w:rsidR="009965C3" w:rsidRDefault="009965C3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b/>
          <w:bCs/>
          <w:sz w:val="22"/>
          <w:szCs w:val="22"/>
        </w:rPr>
      </w:pPr>
    </w:p>
    <w:p w14:paraId="513FCEC0" w14:textId="7ED55F6E" w:rsidR="009965C3" w:rsidRPr="009965C3" w:rsidRDefault="009965C3" w:rsidP="0054613C">
      <w:pPr>
        <w:pStyle w:val="NormaleWeb"/>
        <w:spacing w:before="0" w:beforeAutospacing="0" w:after="0" w:afterAutospacing="0"/>
        <w:jc w:val="center"/>
        <w:rPr>
          <w:rFonts w:ascii="Verdana" w:hAnsi="Verdana" w:cstheme="minorHAnsi"/>
          <w:i/>
          <w:iCs/>
          <w:sz w:val="22"/>
          <w:szCs w:val="22"/>
        </w:rPr>
      </w:pPr>
      <w:r>
        <w:rPr>
          <w:rFonts w:ascii="Verdana" w:hAnsi="Verdana" w:cstheme="minorHAnsi"/>
          <w:i/>
          <w:iCs/>
          <w:sz w:val="22"/>
          <w:szCs w:val="22"/>
        </w:rPr>
        <w:t>E sulle tavole finiranno anche dolcetti donati dall’azienda Sapori Veri di Notaresco</w:t>
      </w:r>
    </w:p>
    <w:p w14:paraId="6C8F05BA" w14:textId="77777777" w:rsidR="0054613C" w:rsidRPr="0054613C" w:rsidRDefault="0054613C" w:rsidP="0054613C">
      <w:pPr>
        <w:pStyle w:val="NormaleWeb"/>
        <w:spacing w:before="0" w:beforeAutospacing="0" w:after="0" w:afterAutospacing="0"/>
        <w:rPr>
          <w:rFonts w:ascii="Verdana" w:hAnsi="Verdana" w:cstheme="minorHAnsi"/>
          <w:sz w:val="22"/>
          <w:szCs w:val="22"/>
        </w:rPr>
      </w:pPr>
    </w:p>
    <w:p w14:paraId="45DB8EE8" w14:textId="1A0EEE49" w:rsidR="0054613C" w:rsidRPr="0054613C" w:rsidRDefault="0054613C" w:rsidP="0054613C">
      <w:pPr>
        <w:pStyle w:val="NormaleWeb"/>
        <w:spacing w:before="0" w:beforeAutospacing="0" w:after="0" w:afterAutospacing="0"/>
        <w:jc w:val="both"/>
        <w:rPr>
          <w:rFonts w:ascii="Verdana" w:hAnsi="Verdana" w:cstheme="minorHAnsi"/>
          <w:sz w:val="22"/>
          <w:szCs w:val="22"/>
        </w:rPr>
      </w:pPr>
      <w:r w:rsidRPr="0054613C">
        <w:rPr>
          <w:rFonts w:ascii="Verdana" w:hAnsi="Verdana" w:cstheme="minorHAnsi"/>
          <w:sz w:val="22"/>
          <w:szCs w:val="22"/>
        </w:rPr>
        <w:t xml:space="preserve">Pescara, 10 aprile 2020 - Un dolce pensiero pasquale per tutti, anche per i </w:t>
      </w:r>
      <w:r w:rsidR="003A5A21">
        <w:rPr>
          <w:rFonts w:ascii="Verdana" w:hAnsi="Verdana" w:cstheme="minorHAnsi"/>
          <w:sz w:val="22"/>
          <w:szCs w:val="22"/>
        </w:rPr>
        <w:t xml:space="preserve">detenuti </w:t>
      </w:r>
      <w:r w:rsidRPr="0054613C">
        <w:rPr>
          <w:rFonts w:ascii="Verdana" w:hAnsi="Verdana" w:cstheme="minorHAnsi"/>
          <w:sz w:val="22"/>
          <w:szCs w:val="22"/>
        </w:rPr>
        <w:t xml:space="preserve">di Pescara e Chieti. In questi giorni il Banco Alimentare dell’Abruzzo sta consegnando agli enti caritatevoli della rete e ai Comuni con cui sta collaborando ben </w:t>
      </w:r>
      <w:proofErr w:type="gramStart"/>
      <w:r w:rsidRPr="0054613C">
        <w:rPr>
          <w:rFonts w:ascii="Verdana" w:hAnsi="Verdana" w:cstheme="minorHAnsi"/>
          <w:b/>
          <w:bCs/>
          <w:sz w:val="22"/>
          <w:szCs w:val="22"/>
        </w:rPr>
        <w:t>7</w:t>
      </w:r>
      <w:proofErr w:type="gramEnd"/>
      <w:r w:rsidRPr="0054613C">
        <w:rPr>
          <w:rFonts w:ascii="Verdana" w:hAnsi="Verdana" w:cstheme="minorHAnsi"/>
          <w:b/>
          <w:bCs/>
          <w:sz w:val="22"/>
          <w:szCs w:val="22"/>
        </w:rPr>
        <w:t xml:space="preserve"> mila uova di Pasqua</w:t>
      </w:r>
      <w:r w:rsidRPr="0054613C">
        <w:rPr>
          <w:rFonts w:ascii="Verdana" w:hAnsi="Verdana" w:cstheme="minorHAnsi"/>
          <w:sz w:val="22"/>
          <w:szCs w:val="22"/>
        </w:rPr>
        <w:t xml:space="preserve"> donate dalla </w:t>
      </w:r>
      <w:proofErr w:type="spellStart"/>
      <w:r w:rsidRPr="0054613C">
        <w:rPr>
          <w:rFonts w:ascii="Verdana" w:hAnsi="Verdana" w:cstheme="minorHAnsi"/>
          <w:b/>
          <w:bCs/>
          <w:sz w:val="22"/>
          <w:szCs w:val="22"/>
        </w:rPr>
        <w:t>Nestlè</w:t>
      </w:r>
      <w:proofErr w:type="spellEnd"/>
      <w:r w:rsidRPr="0054613C">
        <w:rPr>
          <w:rFonts w:ascii="Verdana" w:hAnsi="Verdana" w:cstheme="minorHAnsi"/>
          <w:sz w:val="22"/>
          <w:szCs w:val="22"/>
        </w:rPr>
        <w:t xml:space="preserve">. Di queste, </w:t>
      </w:r>
      <w:r w:rsidRPr="0054613C">
        <w:rPr>
          <w:rFonts w:ascii="Verdana" w:hAnsi="Verdana" w:cstheme="minorHAnsi"/>
          <w:b/>
          <w:bCs/>
          <w:sz w:val="22"/>
          <w:szCs w:val="22"/>
        </w:rPr>
        <w:t>230 sono state inviate anche ai detenuti di Pescara e Chieti</w:t>
      </w:r>
      <w:r w:rsidRPr="0054613C">
        <w:rPr>
          <w:rFonts w:ascii="Verdana" w:hAnsi="Verdana" w:cstheme="minorHAnsi"/>
          <w:sz w:val="22"/>
          <w:szCs w:val="22"/>
        </w:rPr>
        <w:t xml:space="preserve">. Oltre alle uova, sono in consegna anche </w:t>
      </w:r>
      <w:r w:rsidRPr="0054613C">
        <w:rPr>
          <w:rFonts w:ascii="Verdana" w:hAnsi="Verdana" w:cstheme="minorHAnsi"/>
          <w:b/>
          <w:bCs/>
          <w:sz w:val="22"/>
          <w:szCs w:val="22"/>
        </w:rPr>
        <w:t>1980 kg di pasticcini e biscotti</w:t>
      </w:r>
      <w:r w:rsidRPr="0054613C">
        <w:rPr>
          <w:rFonts w:ascii="Verdana" w:hAnsi="Verdana" w:cstheme="minorHAnsi"/>
          <w:sz w:val="22"/>
          <w:szCs w:val="22"/>
        </w:rPr>
        <w:t xml:space="preserve"> dell’azienda dolciaria </w:t>
      </w:r>
      <w:r w:rsidRPr="0054613C">
        <w:rPr>
          <w:rFonts w:ascii="Verdana" w:hAnsi="Verdana" w:cstheme="minorHAnsi"/>
          <w:b/>
          <w:bCs/>
          <w:sz w:val="22"/>
          <w:szCs w:val="22"/>
        </w:rPr>
        <w:t>Sapori Veri di Notaresco</w:t>
      </w:r>
      <w:r w:rsidRPr="0054613C">
        <w:rPr>
          <w:rFonts w:ascii="Verdana" w:hAnsi="Verdana" w:cstheme="minorHAnsi"/>
          <w:sz w:val="22"/>
          <w:szCs w:val="22"/>
        </w:rPr>
        <w:t xml:space="preserve">, che ha donato al Banco Alimentare un totale di undici pedane di prodotti. </w:t>
      </w:r>
    </w:p>
    <w:p w14:paraId="13062823" w14:textId="77777777" w:rsidR="0054613C" w:rsidRPr="0054613C" w:rsidRDefault="0054613C" w:rsidP="0054613C">
      <w:pPr>
        <w:pStyle w:val="NormaleWeb"/>
        <w:spacing w:before="0" w:beforeAutospacing="0" w:after="0" w:afterAutospacing="0"/>
        <w:ind w:firstLine="708"/>
        <w:jc w:val="both"/>
        <w:rPr>
          <w:rFonts w:ascii="Verdana" w:hAnsi="Verdana" w:cstheme="minorHAnsi"/>
          <w:sz w:val="22"/>
          <w:szCs w:val="22"/>
        </w:rPr>
      </w:pPr>
      <w:r w:rsidRPr="0054613C">
        <w:rPr>
          <w:rFonts w:ascii="Verdana" w:hAnsi="Verdana" w:cstheme="minorHAnsi"/>
          <w:sz w:val="22"/>
          <w:szCs w:val="22"/>
        </w:rPr>
        <w:t>“Si tratta – spiega Antonio Dionisio, presidente del Banco Alimentare dell’Abruzzo - di donazioni particolarmente gradite, che allietano giorni difficili per tutti, e che il Banco Alimentare dell’Abruzzo ha scelto di destinare sia ai sempre più numerosi bisognosi, sia a chi si trova in una condizione di reclusione carceraria: un gesto di attenzione in un momento storico difficile e in occasione di una festività importante come la Pasqua, augurando a tutti una pronta e vera rinascita”.</w:t>
      </w:r>
    </w:p>
    <w:p w14:paraId="6E3E6FA0" w14:textId="77777777" w:rsidR="0054613C" w:rsidRPr="00CE5F82" w:rsidRDefault="0054613C" w:rsidP="0054613C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</w:p>
    <w:p w14:paraId="1BEE52C1" w14:textId="77777777" w:rsidR="0054613C" w:rsidRDefault="0054613C" w:rsidP="0054613C">
      <w:pPr>
        <w:ind w:left="708"/>
        <w:rPr>
          <w:rFonts w:ascii="Verdana" w:hAnsi="Verdana"/>
          <w:sz w:val="22"/>
        </w:rPr>
      </w:pPr>
    </w:p>
    <w:p w14:paraId="534FE9F7" w14:textId="785625A0" w:rsidR="0054613C" w:rsidRDefault="0054613C" w:rsidP="0054613C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Ufficio Stampa Banco Alimentare Abruzzo:</w:t>
      </w:r>
    </w:p>
    <w:p w14:paraId="3BCF83C5" w14:textId="77777777" w:rsidR="0054613C" w:rsidRDefault="0054613C" w:rsidP="0054613C">
      <w:pPr>
        <w:ind w:left="708"/>
        <w:rPr>
          <w:rFonts w:ascii="Verdana" w:hAnsi="Verdana"/>
          <w:sz w:val="22"/>
        </w:rPr>
      </w:pPr>
    </w:p>
    <w:p w14:paraId="22FEEAA5" w14:textId="77777777" w:rsidR="0054613C" w:rsidRDefault="0054613C" w:rsidP="0054613C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Piergiorgio Greco</w:t>
      </w:r>
    </w:p>
    <w:p w14:paraId="287C79C2" w14:textId="77777777" w:rsidR="0054613C" w:rsidRDefault="0054613C" w:rsidP="0054613C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335 1709639</w:t>
      </w:r>
    </w:p>
    <w:p w14:paraId="4A57DBB2" w14:textId="77777777" w:rsidR="0054613C" w:rsidRDefault="00CC74D7" w:rsidP="0054613C">
      <w:pPr>
        <w:ind w:left="708"/>
        <w:rPr>
          <w:rFonts w:ascii="Verdana" w:hAnsi="Verdana"/>
          <w:sz w:val="22"/>
        </w:rPr>
      </w:pPr>
      <w:hyperlink r:id="rId6" w:history="1">
        <w:r w:rsidR="0054613C" w:rsidRPr="00AF2EC7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</w:p>
    <w:p w14:paraId="27941BCD" w14:textId="77777777" w:rsidR="0054613C" w:rsidRDefault="00CC74D7" w:rsidP="0054613C">
      <w:pPr>
        <w:ind w:left="708"/>
        <w:rPr>
          <w:rFonts w:ascii="Verdana" w:hAnsi="Verdana"/>
          <w:sz w:val="22"/>
        </w:rPr>
      </w:pPr>
      <w:hyperlink r:id="rId7" w:history="1">
        <w:r w:rsidR="0054613C" w:rsidRPr="00AF2EC7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</w:p>
    <w:p w14:paraId="77FB3CAB" w14:textId="77777777" w:rsidR="0054613C" w:rsidRPr="00E01C92" w:rsidRDefault="0054613C" w:rsidP="0054613C">
      <w:pPr>
        <w:rPr>
          <w:rFonts w:ascii="Verdana" w:hAnsi="Verdana"/>
          <w:sz w:val="22"/>
        </w:rPr>
      </w:pPr>
    </w:p>
    <w:p w14:paraId="7C536AF9" w14:textId="77777777" w:rsidR="0054613C" w:rsidRDefault="0054613C" w:rsidP="0054613C"/>
    <w:p w14:paraId="273BC03B" w14:textId="77777777" w:rsidR="0054613C" w:rsidRDefault="0054613C" w:rsidP="0054613C"/>
    <w:p w14:paraId="0D4B3257" w14:textId="77777777" w:rsidR="00811642" w:rsidRDefault="00811642"/>
    <w:sectPr w:rsidR="00811642" w:rsidSect="0071691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3B13C" w14:textId="77777777" w:rsidR="00CC74D7" w:rsidRDefault="00CC74D7">
      <w:r>
        <w:separator/>
      </w:r>
    </w:p>
  </w:endnote>
  <w:endnote w:type="continuationSeparator" w:id="0">
    <w:p w14:paraId="731D9977" w14:textId="77777777" w:rsidR="00CC74D7" w:rsidRDefault="00CC7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F621F" w14:textId="77777777" w:rsidR="00246853" w:rsidRDefault="009965C3" w:rsidP="00246853">
    <w:pPr>
      <w:pStyle w:val="Pidipagina"/>
      <w:ind w:left="-2155"/>
    </w:pPr>
    <w:r>
      <w:rPr>
        <w:noProof/>
        <w:lang w:eastAsia="it-IT"/>
      </w:rPr>
      <w:drawing>
        <wp:inline distT="0" distB="0" distL="0" distR="0" wp14:anchorId="0FFE6ED6" wp14:editId="2EEECD34">
          <wp:extent cx="6972300" cy="628650"/>
          <wp:effectExtent l="19050" t="0" r="0" b="0"/>
          <wp:docPr id="2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863F5BD" w14:textId="77777777" w:rsidR="00246853" w:rsidRDefault="00CC74D7" w:rsidP="00246853">
    <w:pPr>
      <w:pStyle w:val="Pidipagina"/>
      <w:ind w:left="-2155"/>
    </w:pPr>
  </w:p>
  <w:p w14:paraId="4DD70929" w14:textId="77777777" w:rsidR="00246853" w:rsidRDefault="00CC74D7" w:rsidP="00246853">
    <w:pPr>
      <w:pStyle w:val="Pidipagina"/>
      <w:ind w:left="-1814"/>
    </w:pPr>
  </w:p>
  <w:p w14:paraId="4D8737E5" w14:textId="77777777" w:rsidR="00246853" w:rsidRDefault="00CC74D7" w:rsidP="00246853">
    <w:pPr>
      <w:pStyle w:val="Pidipagina"/>
      <w:ind w:left="-1134"/>
    </w:pPr>
  </w:p>
  <w:p w14:paraId="57782967" w14:textId="77777777" w:rsidR="00246853" w:rsidRDefault="009965C3" w:rsidP="00246853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4305FB" wp14:editId="1849299B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A4EF5" w14:textId="77777777" w:rsidR="00246853" w:rsidRPr="00341B1B" w:rsidRDefault="009965C3" w:rsidP="0024685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14:paraId="4FC3D755" w14:textId="77777777" w:rsidR="00246853" w:rsidRPr="00341B1B" w:rsidRDefault="009965C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14:paraId="2728B8EA" w14:textId="77777777" w:rsidR="00246853" w:rsidRPr="00341B1B" w:rsidRDefault="009965C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305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" filled="f" stroked="f">
              <v:textbox inset=",7.2pt,,7.2pt">
                <w:txbxContent>
                  <w:p w14:paraId="3A4A4EF5" w14:textId="77777777" w:rsidR="00246853" w:rsidRPr="00341B1B" w:rsidRDefault="009965C3" w:rsidP="00246853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14:paraId="4FC3D755" w14:textId="77777777" w:rsidR="00246853" w:rsidRPr="00341B1B" w:rsidRDefault="009965C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14:paraId="2728B8EA" w14:textId="77777777" w:rsidR="00246853" w:rsidRPr="00341B1B" w:rsidRDefault="009965C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8C878" w14:textId="77777777" w:rsidR="00CC74D7" w:rsidRDefault="00CC74D7">
      <w:r>
        <w:separator/>
      </w:r>
    </w:p>
  </w:footnote>
  <w:footnote w:type="continuationSeparator" w:id="0">
    <w:p w14:paraId="29A4FF24" w14:textId="77777777" w:rsidR="00CC74D7" w:rsidRDefault="00CC7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CA3D9" w14:textId="77777777" w:rsidR="00246853" w:rsidRDefault="00CC74D7" w:rsidP="00246853">
    <w:pPr>
      <w:pStyle w:val="Intestazione"/>
      <w:ind w:left="-851"/>
    </w:pPr>
  </w:p>
  <w:p w14:paraId="3C1687A9" w14:textId="77777777" w:rsidR="00246853" w:rsidRDefault="00CC74D7" w:rsidP="00246853">
    <w:pPr>
      <w:pStyle w:val="Intestazione"/>
      <w:ind w:left="-851"/>
    </w:pPr>
  </w:p>
  <w:p w14:paraId="475F3157" w14:textId="77777777" w:rsidR="00246853" w:rsidRDefault="009965C3" w:rsidP="00246853">
    <w:pPr>
      <w:pStyle w:val="Intestazione"/>
      <w:ind w:left="-851"/>
    </w:pPr>
    <w:r>
      <w:rPr>
        <w:noProof/>
        <w:lang w:eastAsia="it-IT"/>
      </w:rPr>
      <w:drawing>
        <wp:inline distT="0" distB="0" distL="0" distR="0" wp14:anchorId="2196EE3D" wp14:editId="363E52E2">
          <wp:extent cx="2409825" cy="657225"/>
          <wp:effectExtent l="19050" t="0" r="9525" b="0"/>
          <wp:docPr id="1" name="Immagine 0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9F4B35E" w14:textId="77777777" w:rsidR="00246853" w:rsidRDefault="00CC74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3C"/>
    <w:rsid w:val="003A5A21"/>
    <w:rsid w:val="0054613C"/>
    <w:rsid w:val="00811642"/>
    <w:rsid w:val="009965C3"/>
    <w:rsid w:val="00CC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5FB8"/>
  <w15:chartTrackingRefBased/>
  <w15:docId w15:val="{D287C4E0-9E3E-4A41-8A6F-84DC5095C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613C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61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13C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461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4613C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54613C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4613C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 Greco P IVA 01931270688</dc:creator>
  <cp:keywords/>
  <dc:description/>
  <cp:lastModifiedBy>Piergiorgio Greco P IVA 01931270688</cp:lastModifiedBy>
  <cp:revision>3</cp:revision>
  <dcterms:created xsi:type="dcterms:W3CDTF">2020-04-10T08:38:00Z</dcterms:created>
  <dcterms:modified xsi:type="dcterms:W3CDTF">2020-04-10T10:33:00Z</dcterms:modified>
</cp:coreProperties>
</file>